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4129C" w14:textId="5EF0E496" w:rsidR="0086663F" w:rsidRPr="0086663F" w:rsidRDefault="0086663F" w:rsidP="0086663F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</w:pPr>
      <w:r w:rsidRPr="0086663F">
        <w:rPr>
          <w:rFonts w:ascii="Arial" w:eastAsia="Times New Roman" w:hAnsi="Arial" w:cs="Arial"/>
          <w:b/>
          <w:bCs/>
          <w:kern w:val="0"/>
          <w:sz w:val="26"/>
          <w:szCs w:val="26"/>
          <w:lang w:eastAsia="el-GR"/>
          <w14:ligatures w14:val="none"/>
        </w:rPr>
        <w:t>Άδ</w:t>
      </w:r>
      <w:r w:rsidRPr="0086663F">
        <w:rPr>
          <w:rFonts w:ascii="Arial" w:eastAsia="Times New Roman" w:hAnsi="Arial" w:cs="Arial"/>
          <w:b/>
          <w:bCs/>
          <w:kern w:val="0"/>
          <w:sz w:val="26"/>
          <w:szCs w:val="26"/>
          <w:lang w:eastAsia="el-GR"/>
          <w14:ligatures w14:val="none"/>
        </w:rPr>
        <w:t>ωνις</w:t>
      </w:r>
      <w:r w:rsidRPr="0086663F">
        <w:rPr>
          <w:rFonts w:ascii="Arial" w:eastAsia="Times New Roman" w:hAnsi="Arial" w:cs="Arial"/>
          <w:b/>
          <w:bCs/>
          <w:kern w:val="0"/>
          <w:sz w:val="26"/>
          <w:szCs w:val="26"/>
          <w:lang w:eastAsia="el-GR"/>
          <w14:ligatures w14:val="none"/>
        </w:rPr>
        <w:t xml:space="preserve"> Γεωργιάδης: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 xml:space="preserve"> Το λιανικό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εμπόριο και η βιομηχανία οι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br/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επόμενοι κλάδοι που θα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εφαρμοστεί η Ψηφιακή Κάρτα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Εργασίας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br/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«Το λιανικό εμπόριο και η βιομηχανία θα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είναι οι επόμενοι κλάδοι που θα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εφαρμοστεί η Ψηφιακή Κάρτα Εργασίας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στις αρχές του 2024», δήλωσε ο</w:t>
      </w:r>
      <w:r w:rsidR="00826040" w:rsidRPr="00826040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υπουργός Εργασίας και Κοινωνικής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Ασφάλισης, 'Αδωνις Γεωργιάδης, κατά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τη διάρκεια χθεσινής επίσκεψής του σε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κατάστημα αλυσίδας σούπερ μάρκετ,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που εφαρμόζεται ήδη. Σύμφωνα με τον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υπουργό Εργασίας, από τις αρχές του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2024, το μέτρο της Ψηφιακής Κάρτας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Εργασίας θα επεκταθεί στο λιανικό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εμπόριο και στη βιομηχανία, ενώ ο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τελευταίος κλάδος που σχεδιάζεται να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εφαρμοστεί είναι η εστίαση και ο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τουρισμός. Όπως είπε ο κ. Γεωργιάδης,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τις επόμενες ημέρες, αναμένεται η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υπογραφή της υπουργικής απόφασης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που θα θέτει το χρονοδιάγραμμα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εφαρμογής της. Στη συνέχεια, θα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πραγματοποιηθούν συναντήσεις με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εκπροσώπους των κλάδων, για να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εκδοθεί ο οδηγός για τη χρήση της για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τον κάθε κλάδο ξεχωριστά,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λαμβάνοντας υπ' όψιν τις εκάστοτε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ιδιαιτερότητες. Μεταξύ άλλων, ο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υπουργός Εργασίας διευκρίνισε ότι θα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εκδοθούν επίσης οδηγοί που θα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 xml:space="preserve">αφορούν τη χρήση της από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τους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εργαζόμενους οι οποίοι απασχολούνται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εξ αποστάσεως (με τηλεργασία), αλλά</w:t>
      </w:r>
      <w:r w:rsidRPr="0086663F"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και από όσους εργάζονται σε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el-GR"/>
          <w14:ligatures w14:val="none"/>
        </w:rPr>
        <w:t xml:space="preserve"> </w:t>
      </w:r>
      <w:r w:rsidRPr="0086663F">
        <w:rPr>
          <w:rFonts w:ascii="Arial" w:eastAsia="Times New Roman" w:hAnsi="Arial" w:cs="Arial"/>
          <w:kern w:val="0"/>
          <w:sz w:val="26"/>
          <w:szCs w:val="26"/>
          <w:lang w:eastAsia="el-GR"/>
          <w14:ligatures w14:val="none"/>
        </w:rPr>
        <w:t>εξωτερικούς χώρους των επιχειρήσεων</w:t>
      </w:r>
    </w:p>
    <w:p w14:paraId="6F37880C" w14:textId="77777777" w:rsidR="00A03680" w:rsidRPr="0086663F" w:rsidRDefault="00A03680">
      <w:pPr>
        <w:rPr>
          <w:sz w:val="26"/>
          <w:szCs w:val="26"/>
        </w:rPr>
      </w:pPr>
    </w:p>
    <w:sectPr w:rsidR="00A03680" w:rsidRPr="00866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3F"/>
    <w:rsid w:val="00826040"/>
    <w:rsid w:val="0086663F"/>
    <w:rsid w:val="00A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3757"/>
  <w15:chartTrackingRefBased/>
  <w15:docId w15:val="{44062E1A-8288-43AD-AE3B-61C094CC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 </cp:lastModifiedBy>
  <cp:revision>2</cp:revision>
  <cp:lastPrinted>2023-11-02T10:46:00Z</cp:lastPrinted>
  <dcterms:created xsi:type="dcterms:W3CDTF">2023-11-02T10:42:00Z</dcterms:created>
  <dcterms:modified xsi:type="dcterms:W3CDTF">2023-11-02T10:46:00Z</dcterms:modified>
</cp:coreProperties>
</file>